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DE" w:rsidRDefault="00887E8E">
      <w:pPr>
        <w:spacing w:line="240" w:lineRule="atLeast"/>
        <w:jc w:val="center"/>
        <w:rPr>
          <w:rFonts w:ascii="微软雅黑" w:eastAsia="微软雅黑" w:hAnsi="微软雅黑" w:cs="Times New Roman"/>
          <w:b/>
          <w:bCs/>
          <w:sz w:val="36"/>
          <w:szCs w:val="36"/>
        </w:rPr>
      </w:pPr>
      <w:bookmarkStart w:id="0" w:name="OLE_LINK9"/>
      <w:bookmarkStart w:id="1" w:name="OLE_LINK10"/>
      <w:r>
        <w:rPr>
          <w:rFonts w:ascii="微软雅黑" w:eastAsia="微软雅黑" w:hAnsi="微软雅黑"/>
          <w:b/>
          <w:kern w:val="0"/>
          <w:sz w:val="36"/>
          <w:szCs w:val="36"/>
        </w:rPr>
        <w:t>国家级继续医学教育项目“乳腺病理诊断新进展”</w:t>
      </w:r>
    </w:p>
    <w:bookmarkEnd w:id="0"/>
    <w:bookmarkEnd w:id="1"/>
    <w:p w:rsidR="009D3FDE" w:rsidRDefault="00887E8E" w:rsidP="00B87768">
      <w:pPr>
        <w:spacing w:beforeLines="50" w:line="240" w:lineRule="atLeast"/>
        <w:jc w:val="center"/>
        <w:rPr>
          <w:rFonts w:ascii="微软雅黑" w:eastAsia="微软雅黑" w:hAnsi="微软雅黑" w:cs="黑体"/>
          <w:sz w:val="28"/>
          <w:szCs w:val="28"/>
        </w:rPr>
      </w:pPr>
      <w:r>
        <w:rPr>
          <w:rFonts w:ascii="微软雅黑" w:eastAsia="微软雅黑" w:hAnsi="微软雅黑" w:cs="黑体" w:hint="eastAsia"/>
          <w:sz w:val="28"/>
          <w:szCs w:val="28"/>
        </w:rPr>
        <w:t>（</w:t>
      </w:r>
      <w:r>
        <w:rPr>
          <w:rFonts w:ascii="微软雅黑" w:eastAsia="微软雅黑" w:hAnsi="微软雅黑" w:cs="Times New Roman"/>
          <w:b/>
          <w:bCs/>
          <w:sz w:val="28"/>
          <w:szCs w:val="28"/>
        </w:rPr>
        <w:t>201</w:t>
      </w:r>
      <w:r>
        <w:rPr>
          <w:rFonts w:ascii="微软雅黑" w:eastAsia="微软雅黑" w:hAnsi="微软雅黑" w:cs="Times New Roman" w:hint="eastAsia"/>
          <w:b/>
          <w:bCs/>
          <w:sz w:val="28"/>
          <w:szCs w:val="28"/>
        </w:rPr>
        <w:t>8</w:t>
      </w: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年11月16日</w:t>
      </w:r>
      <w:r>
        <w:rPr>
          <w:rFonts w:ascii="微软雅黑" w:eastAsia="微软雅黑" w:hAnsi="微软雅黑" w:cs="Times New Roman"/>
          <w:b/>
          <w:bCs/>
          <w:sz w:val="28"/>
          <w:szCs w:val="28"/>
        </w:rPr>
        <w:t xml:space="preserve">- </w:t>
      </w:r>
      <w:r>
        <w:rPr>
          <w:rFonts w:ascii="微软雅黑" w:eastAsia="微软雅黑" w:hAnsi="微软雅黑" w:cs="Times New Roman" w:hint="eastAsia"/>
          <w:b/>
          <w:bCs/>
          <w:sz w:val="28"/>
          <w:szCs w:val="28"/>
        </w:rPr>
        <w:t>11</w:t>
      </w:r>
      <w:r>
        <w:rPr>
          <w:rFonts w:ascii="微软雅黑" w:eastAsia="微软雅黑" w:hAnsi="微软雅黑" w:cs="黑体" w:hint="eastAsia"/>
          <w:b/>
          <w:bCs/>
          <w:sz w:val="28"/>
          <w:szCs w:val="28"/>
        </w:rPr>
        <w:t>月18日，上海</w:t>
      </w:r>
      <w:r>
        <w:rPr>
          <w:rFonts w:ascii="微软雅黑" w:eastAsia="微软雅黑" w:hAnsi="微软雅黑" w:cs="黑体" w:hint="eastAsia"/>
          <w:sz w:val="28"/>
          <w:szCs w:val="28"/>
        </w:rPr>
        <w:t>）</w:t>
      </w:r>
      <w:bookmarkStart w:id="2" w:name="OLE_LINK7"/>
      <w:bookmarkStart w:id="3" w:name="OLE_LINK8"/>
    </w:p>
    <w:bookmarkEnd w:id="2"/>
    <w:bookmarkEnd w:id="3"/>
    <w:p w:rsidR="009D3FDE" w:rsidRDefault="00887E8E">
      <w:pPr>
        <w:spacing w:line="360" w:lineRule="auto"/>
        <w:ind w:firstLineChars="200" w:firstLine="480"/>
        <w:rPr>
          <w:rFonts w:ascii="微软雅黑" w:eastAsia="微软雅黑" w:hAnsi="微软雅黑"/>
          <w:kern w:val="0"/>
          <w:sz w:val="24"/>
          <w:szCs w:val="24"/>
        </w:rPr>
      </w:pPr>
      <w:r>
        <w:rPr>
          <w:rFonts w:ascii="微软雅黑" w:eastAsia="微软雅黑" w:hAnsi="微软雅黑" w:hint="eastAsia"/>
          <w:kern w:val="0"/>
          <w:sz w:val="24"/>
          <w:szCs w:val="24"/>
        </w:rPr>
        <w:t>金风送爽江潮涌，群贤毕至海生辉！</w:t>
      </w:r>
      <w:r>
        <w:rPr>
          <w:rFonts w:ascii="微软雅黑" w:eastAsia="微软雅黑" w:hAnsi="微软雅黑" w:cs="微软雅黑" w:hint="eastAsia"/>
          <w:color w:val="333333"/>
          <w:sz w:val="24"/>
          <w:szCs w:val="24"/>
        </w:rPr>
        <w:t>由中国抗癌协会肿瘤病理专业委员会、中华医学会病理学分会乳腺疾病学组、上海市抗癌协会、上海市抗癌协会肿瘤病理专业委员会、上海市临床病理质量控制中心、上海市临床病理质量控制中心乳腺病理工作组主办，</w:t>
      </w:r>
      <w:r>
        <w:rPr>
          <w:rFonts w:ascii="微软雅黑" w:eastAsia="微软雅黑" w:hAnsi="微软雅黑"/>
          <w:kern w:val="0"/>
          <w:sz w:val="24"/>
          <w:szCs w:val="24"/>
        </w:rPr>
        <w:t>复旦大学附属肿瘤医院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承</w:t>
      </w:r>
      <w:r>
        <w:rPr>
          <w:rFonts w:ascii="微软雅黑" w:eastAsia="微软雅黑" w:hAnsi="微软雅黑"/>
          <w:kern w:val="0"/>
          <w:sz w:val="24"/>
          <w:szCs w:val="24"/>
        </w:rPr>
        <w:t>办的国家级继续医学教育项目“乳腺病理诊断新进展”将于2018 年11月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1</w:t>
      </w:r>
      <w:r>
        <w:rPr>
          <w:rFonts w:ascii="微软雅黑" w:eastAsia="微软雅黑" w:hAnsi="微软雅黑"/>
          <w:kern w:val="0"/>
          <w:sz w:val="24"/>
          <w:szCs w:val="24"/>
        </w:rPr>
        <w:t>6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-</w:t>
      </w:r>
      <w:r>
        <w:rPr>
          <w:rFonts w:ascii="微软雅黑" w:eastAsia="微软雅黑" w:hAnsi="微软雅黑"/>
          <w:kern w:val="0"/>
          <w:sz w:val="24"/>
          <w:szCs w:val="24"/>
        </w:rPr>
        <w:t>1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8</w:t>
      </w:r>
      <w:r>
        <w:rPr>
          <w:rFonts w:ascii="微软雅黑" w:eastAsia="微软雅黑" w:hAnsi="微软雅黑"/>
          <w:kern w:val="0"/>
          <w:sz w:val="24"/>
          <w:szCs w:val="24"/>
        </w:rPr>
        <w:t>日在上海举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行</w:t>
      </w:r>
      <w:r>
        <w:rPr>
          <w:rFonts w:ascii="微软雅黑" w:eastAsia="微软雅黑" w:hAnsi="微软雅黑"/>
          <w:kern w:val="0"/>
          <w:sz w:val="24"/>
          <w:szCs w:val="24"/>
        </w:rPr>
        <w:t>。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本次会议</w:t>
      </w:r>
      <w:r>
        <w:rPr>
          <w:rFonts w:ascii="微软雅黑" w:eastAsia="微软雅黑" w:hAnsi="微软雅黑"/>
          <w:kern w:val="0"/>
          <w:sz w:val="24"/>
          <w:szCs w:val="24"/>
        </w:rPr>
        <w:t>邀请到国内外知名病理学家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唐平</w:t>
      </w:r>
      <w:r>
        <w:rPr>
          <w:rFonts w:ascii="微软雅黑" w:eastAsia="微软雅黑" w:hAnsi="微软雅黑"/>
          <w:kern w:val="0"/>
          <w:sz w:val="24"/>
          <w:szCs w:val="24"/>
        </w:rPr>
        <w:t>教授（美国）、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谢文杰</w:t>
      </w:r>
      <w:r>
        <w:rPr>
          <w:rFonts w:ascii="微软雅黑" w:eastAsia="微软雅黑" w:hAnsi="微软雅黑"/>
          <w:kern w:val="0"/>
          <w:sz w:val="24"/>
          <w:szCs w:val="24"/>
        </w:rPr>
        <w:t>教授（中国香港）、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王坚教授、李小秋教授、周晓燕教授、</w:t>
      </w:r>
      <w:r>
        <w:rPr>
          <w:rFonts w:ascii="微软雅黑" w:eastAsia="微软雅黑" w:hAnsi="微软雅黑"/>
          <w:kern w:val="0"/>
          <w:sz w:val="24"/>
          <w:szCs w:val="24"/>
        </w:rPr>
        <w:t>杨文涛教授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等</w:t>
      </w:r>
      <w:r>
        <w:rPr>
          <w:rFonts w:ascii="微软雅黑" w:eastAsia="微软雅黑" w:hAnsi="微软雅黑"/>
          <w:kern w:val="0"/>
          <w:sz w:val="24"/>
          <w:szCs w:val="24"/>
        </w:rPr>
        <w:t>进行专题讲座，讲座内容涉及乳腺导管上皮增生性病变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、</w:t>
      </w:r>
      <w:r>
        <w:rPr>
          <w:rFonts w:ascii="微软雅黑" w:eastAsia="微软雅黑" w:hAnsi="微软雅黑"/>
          <w:kern w:val="0"/>
          <w:sz w:val="24"/>
          <w:szCs w:val="24"/>
        </w:rPr>
        <w:t>乳头状病变、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硬化性病变、</w:t>
      </w:r>
      <w:r>
        <w:rPr>
          <w:rFonts w:ascii="微软雅黑" w:eastAsia="微软雅黑" w:hAnsi="微软雅黑"/>
          <w:kern w:val="0"/>
          <w:sz w:val="24"/>
          <w:szCs w:val="24"/>
        </w:rPr>
        <w:t>小叶病变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、</w:t>
      </w:r>
      <w:r w:rsidR="00B87768" w:rsidRPr="00B87768">
        <w:rPr>
          <w:rFonts w:ascii="微软雅黑" w:eastAsia="微软雅黑" w:hAnsi="微软雅黑" w:hint="eastAsia"/>
          <w:kern w:val="0"/>
          <w:sz w:val="24"/>
          <w:szCs w:val="24"/>
          <w:highlight w:val="yellow"/>
        </w:rPr>
        <w:t>大汗腺</w:t>
      </w:r>
      <w:r w:rsidRPr="00B87768">
        <w:rPr>
          <w:rFonts w:ascii="微软雅黑" w:eastAsia="微软雅黑" w:hAnsi="微软雅黑" w:hint="eastAsia"/>
          <w:kern w:val="0"/>
          <w:sz w:val="24"/>
          <w:szCs w:val="24"/>
          <w:highlight w:val="yellow"/>
        </w:rPr>
        <w:t>病变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、转移性肿瘤、软组织</w:t>
      </w:r>
      <w:r>
        <w:rPr>
          <w:rFonts w:ascii="微软雅黑" w:eastAsia="微软雅黑" w:hAnsi="微软雅黑"/>
          <w:kern w:val="0"/>
          <w:sz w:val="24"/>
          <w:szCs w:val="24"/>
        </w:rPr>
        <w:t>病变、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淋巴组织增生性病变及三阴性乳腺癌的病理诊断，以及乳腺癌HER</w:t>
      </w:r>
      <w:r>
        <w:rPr>
          <w:rFonts w:ascii="微软雅黑" w:eastAsia="微软雅黑" w:hAnsi="微软雅黑"/>
          <w:kern w:val="0"/>
          <w:sz w:val="24"/>
          <w:szCs w:val="24"/>
        </w:rPr>
        <w:t>2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检测指南更新、免疫组化及BRCA基因检测在乳腺疾病诊断中的应用等</w:t>
      </w:r>
      <w:r>
        <w:rPr>
          <w:rFonts w:ascii="微软雅黑" w:eastAsia="微软雅黑" w:hAnsi="微软雅黑"/>
          <w:kern w:val="0"/>
          <w:sz w:val="24"/>
          <w:szCs w:val="24"/>
        </w:rPr>
        <w:t>多个专题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，详细讲授相关疾病病理诊断及研究新进展。</w:t>
      </w:r>
      <w:r>
        <w:rPr>
          <w:rFonts w:ascii="微软雅黑" w:eastAsia="微软雅黑" w:hAnsi="微软雅黑"/>
          <w:kern w:val="0"/>
          <w:sz w:val="24"/>
          <w:szCs w:val="24"/>
        </w:rPr>
        <w:t>参会人员可获得国家级Ⅰ</w:t>
      </w:r>
      <w:proofErr w:type="gramStart"/>
      <w:r>
        <w:rPr>
          <w:rFonts w:ascii="微软雅黑" w:eastAsia="微软雅黑" w:hAnsi="微软雅黑"/>
          <w:kern w:val="0"/>
          <w:sz w:val="24"/>
          <w:szCs w:val="24"/>
        </w:rPr>
        <w:t>类继续</w:t>
      </w:r>
      <w:proofErr w:type="gramEnd"/>
      <w:r>
        <w:rPr>
          <w:rFonts w:ascii="微软雅黑" w:eastAsia="微软雅黑" w:hAnsi="微软雅黑"/>
          <w:kern w:val="0"/>
          <w:sz w:val="24"/>
          <w:szCs w:val="24"/>
        </w:rPr>
        <w:t>教育学分10分。</w:t>
      </w:r>
    </w:p>
    <w:p w:rsidR="009D3FDE" w:rsidRDefault="00887E8E">
      <w:pPr>
        <w:spacing w:line="360" w:lineRule="auto"/>
        <w:ind w:firstLineChars="200" w:firstLine="480"/>
        <w:rPr>
          <w:rFonts w:ascii="微软雅黑" w:eastAsia="微软雅黑" w:hAnsi="微软雅黑"/>
          <w:kern w:val="0"/>
          <w:sz w:val="24"/>
          <w:szCs w:val="24"/>
        </w:rPr>
      </w:pPr>
      <w:r>
        <w:rPr>
          <w:rFonts w:ascii="微软雅黑" w:eastAsia="微软雅黑" w:hAnsi="微软雅黑" w:hint="eastAsia"/>
          <w:kern w:val="0"/>
          <w:sz w:val="24"/>
          <w:szCs w:val="24"/>
        </w:rPr>
        <w:t>天高水长，</w:t>
      </w:r>
      <w:proofErr w:type="gramStart"/>
      <w:r>
        <w:rPr>
          <w:rFonts w:ascii="微软雅黑" w:eastAsia="微软雅黑" w:hAnsi="微软雅黑" w:hint="eastAsia"/>
          <w:kern w:val="0"/>
          <w:sz w:val="24"/>
          <w:szCs w:val="24"/>
        </w:rPr>
        <w:t>雁归菊黄</w:t>
      </w:r>
      <w:proofErr w:type="gramEnd"/>
      <w:r>
        <w:rPr>
          <w:rFonts w:ascii="微软雅黑" w:eastAsia="微软雅黑" w:hAnsi="微软雅黑" w:hint="eastAsia"/>
          <w:kern w:val="0"/>
          <w:sz w:val="24"/>
          <w:szCs w:val="24"/>
        </w:rPr>
        <w:t>，正是一年丰收季，期待我们相聚浦江金秋!</w:t>
      </w:r>
    </w:p>
    <w:p w:rsidR="00ED4B71" w:rsidRDefault="00ED4B71" w:rsidP="00235D0D">
      <w:pPr>
        <w:pStyle w:val="a9"/>
        <w:spacing w:before="0" w:beforeAutospacing="0" w:after="0" w:afterAutospacing="0" w:line="375" w:lineRule="atLeast"/>
        <w:ind w:firstLineChars="1300" w:firstLine="2730"/>
        <w:jc w:val="both"/>
        <w:rPr>
          <w:rFonts w:ascii="微软雅黑" w:eastAsia="微软雅黑" w:hAnsi="微软雅黑"/>
          <w:sz w:val="21"/>
          <w:szCs w:val="21"/>
        </w:rPr>
      </w:pPr>
      <w:bookmarkStart w:id="4" w:name="_GoBack"/>
      <w:bookmarkEnd w:id="4"/>
    </w:p>
    <w:p w:rsidR="009D3FDE" w:rsidRPr="00ED4B71" w:rsidRDefault="00ED4B71" w:rsidP="00ED4B71">
      <w:pPr>
        <w:pStyle w:val="a9"/>
        <w:spacing w:before="0" w:beforeAutospacing="0" w:after="0" w:afterAutospacing="0" w:line="400" w:lineRule="exact"/>
        <w:ind w:firstLineChars="1300" w:firstLine="2730"/>
        <w:jc w:val="both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   主</w:t>
      </w:r>
      <w:r w:rsidR="00887E8E">
        <w:rPr>
          <w:rFonts w:ascii="微软雅黑" w:eastAsia="微软雅黑" w:hAnsi="微软雅黑" w:hint="eastAsia"/>
          <w:sz w:val="21"/>
          <w:szCs w:val="21"/>
        </w:rPr>
        <w:t>办单位：</w:t>
      </w:r>
      <w:r w:rsidR="00887E8E" w:rsidRPr="00ED4B71">
        <w:rPr>
          <w:rFonts w:ascii="微软雅黑" w:eastAsia="微软雅黑" w:hAnsi="微软雅黑"/>
          <w:sz w:val="21"/>
          <w:szCs w:val="21"/>
        </w:rPr>
        <w:t>中国抗癌协会肿瘤病理专业委员会</w:t>
      </w:r>
    </w:p>
    <w:p w:rsidR="009D3FDE" w:rsidRPr="00ED4B71" w:rsidRDefault="00ED4B71" w:rsidP="00ED4B71">
      <w:pPr>
        <w:pStyle w:val="a9"/>
        <w:spacing w:before="0" w:beforeAutospacing="0" w:after="0" w:afterAutospacing="0" w:line="400" w:lineRule="exact"/>
        <w:ind w:firstLineChars="1750" w:firstLine="3675"/>
        <w:jc w:val="both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    </w:t>
      </w:r>
      <w:r w:rsidR="00887E8E" w:rsidRPr="00ED4B71">
        <w:rPr>
          <w:rFonts w:ascii="微软雅黑" w:eastAsia="微软雅黑" w:hAnsi="微软雅黑"/>
          <w:sz w:val="21"/>
          <w:szCs w:val="21"/>
        </w:rPr>
        <w:t>中华医学会病理学分会乳腺疾病学组</w:t>
      </w:r>
    </w:p>
    <w:p w:rsidR="00235D0D" w:rsidRPr="00ED4B71" w:rsidRDefault="00ED4B71" w:rsidP="00ED4B71">
      <w:pPr>
        <w:pStyle w:val="a9"/>
        <w:spacing w:before="0" w:beforeAutospacing="0" w:after="0" w:afterAutospacing="0" w:line="400" w:lineRule="exact"/>
        <w:ind w:firstLineChars="1750" w:firstLine="3675"/>
        <w:jc w:val="both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    </w:t>
      </w:r>
      <w:r w:rsidR="00887E8E" w:rsidRPr="00ED4B71">
        <w:rPr>
          <w:rFonts w:ascii="微软雅黑" w:eastAsia="微软雅黑" w:hAnsi="微软雅黑"/>
          <w:sz w:val="21"/>
          <w:szCs w:val="21"/>
        </w:rPr>
        <w:t>上海市抗癌协会</w:t>
      </w:r>
    </w:p>
    <w:p w:rsidR="009D3FDE" w:rsidRPr="00ED4B71" w:rsidRDefault="00ED4B71" w:rsidP="00ED4B71">
      <w:pPr>
        <w:pStyle w:val="a9"/>
        <w:spacing w:before="0" w:beforeAutospacing="0" w:after="0" w:afterAutospacing="0" w:line="400" w:lineRule="exact"/>
        <w:ind w:firstLineChars="1750" w:firstLine="3675"/>
        <w:jc w:val="both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    </w:t>
      </w:r>
      <w:r w:rsidR="00887E8E" w:rsidRPr="00ED4B71">
        <w:rPr>
          <w:rFonts w:ascii="微软雅黑" w:eastAsia="微软雅黑" w:hAnsi="微软雅黑"/>
          <w:sz w:val="21"/>
          <w:szCs w:val="21"/>
        </w:rPr>
        <w:t>上海市抗癌协会肿瘤病理专业委员会</w:t>
      </w:r>
    </w:p>
    <w:p w:rsidR="009D3FDE" w:rsidRPr="00ED4B71" w:rsidRDefault="00ED4B71" w:rsidP="00ED4B71">
      <w:pPr>
        <w:pStyle w:val="a9"/>
        <w:spacing w:before="0" w:beforeAutospacing="0" w:after="0" w:afterAutospacing="0" w:line="400" w:lineRule="exact"/>
        <w:jc w:val="center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 xml:space="preserve">                         </w:t>
      </w:r>
      <w:r w:rsidR="00887E8E" w:rsidRPr="00ED4B71">
        <w:rPr>
          <w:rFonts w:ascii="微软雅黑" w:eastAsia="微软雅黑" w:hAnsi="微软雅黑"/>
          <w:sz w:val="21"/>
          <w:szCs w:val="21"/>
        </w:rPr>
        <w:t>上海市临床病理质量控制中心</w:t>
      </w:r>
    </w:p>
    <w:p w:rsidR="009D3FDE" w:rsidRPr="00ED4B71" w:rsidRDefault="00235D0D" w:rsidP="00ED4B71">
      <w:pPr>
        <w:pStyle w:val="a9"/>
        <w:spacing w:before="0" w:beforeAutospacing="0" w:after="0" w:afterAutospacing="0" w:line="400" w:lineRule="exact"/>
        <w:rPr>
          <w:rFonts w:ascii="微软雅黑" w:eastAsia="微软雅黑" w:hAnsi="微软雅黑"/>
          <w:sz w:val="21"/>
          <w:szCs w:val="21"/>
        </w:rPr>
      </w:pPr>
      <w:r w:rsidRPr="00ED4B71">
        <w:rPr>
          <w:rFonts w:ascii="微软雅黑" w:eastAsia="微软雅黑" w:hAnsi="微软雅黑" w:hint="eastAsia"/>
          <w:sz w:val="21"/>
          <w:szCs w:val="21"/>
        </w:rPr>
        <w:t xml:space="preserve">                                  </w:t>
      </w:r>
      <w:r w:rsidR="00ED4B71">
        <w:rPr>
          <w:rFonts w:ascii="微软雅黑" w:eastAsia="微软雅黑" w:hAnsi="微软雅黑" w:hint="eastAsia"/>
          <w:sz w:val="21"/>
          <w:szCs w:val="21"/>
        </w:rPr>
        <w:t xml:space="preserve">   </w:t>
      </w:r>
      <w:r w:rsidRPr="00ED4B71"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="00ED4B71"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="00887E8E" w:rsidRPr="00ED4B71">
        <w:rPr>
          <w:rFonts w:ascii="微软雅黑" w:eastAsia="微软雅黑" w:hAnsi="微软雅黑"/>
          <w:sz w:val="21"/>
          <w:szCs w:val="21"/>
        </w:rPr>
        <w:t>上海市临床病理质量控制中心乳腺病理工作组</w:t>
      </w:r>
    </w:p>
    <w:p w:rsidR="009D3FDE" w:rsidRDefault="00ED4B71" w:rsidP="00ED4B71">
      <w:pPr>
        <w:spacing w:line="400" w:lineRule="exact"/>
        <w:rPr>
          <w:rFonts w:ascii="微软雅黑" w:eastAsia="微软雅黑" w:hAnsi="微软雅黑" w:cs="Times New Roman"/>
          <w:sz w:val="21"/>
          <w:szCs w:val="21"/>
        </w:rPr>
      </w:pPr>
      <w:r w:rsidRPr="00ED4B71">
        <w:rPr>
          <w:rFonts w:ascii="微软雅黑" w:eastAsia="微软雅黑" w:hAnsi="微软雅黑" w:hint="eastAsia"/>
          <w:kern w:val="0"/>
          <w:sz w:val="21"/>
          <w:szCs w:val="21"/>
        </w:rPr>
        <w:t xml:space="preserve">                          </w:t>
      </w:r>
      <w:r>
        <w:rPr>
          <w:rFonts w:ascii="微软雅黑" w:eastAsia="微软雅黑" w:hAnsi="微软雅黑" w:hint="eastAsia"/>
          <w:kern w:val="0"/>
          <w:sz w:val="21"/>
          <w:szCs w:val="21"/>
        </w:rPr>
        <w:t xml:space="preserve">   </w:t>
      </w:r>
      <w:r w:rsidR="00887E8E" w:rsidRPr="00ED4B71">
        <w:rPr>
          <w:rFonts w:ascii="微软雅黑" w:eastAsia="微软雅黑" w:hAnsi="微软雅黑" w:hint="eastAsia"/>
          <w:kern w:val="0"/>
          <w:sz w:val="21"/>
          <w:szCs w:val="21"/>
        </w:rPr>
        <w:t>承办单位：复旦大学附属肿瘤医院</w:t>
      </w:r>
    </w:p>
    <w:p w:rsidR="009D3FDE" w:rsidRPr="00ED4B71" w:rsidRDefault="00887E8E">
      <w:pPr>
        <w:widowControl/>
        <w:jc w:val="center"/>
        <w:rPr>
          <w:rFonts w:ascii="微软雅黑" w:eastAsia="微软雅黑" w:hAnsi="微软雅黑"/>
          <w:b/>
          <w:color w:val="000000"/>
          <w:kern w:val="0"/>
          <w:sz w:val="32"/>
        </w:rPr>
      </w:pPr>
      <w:r>
        <w:rPr>
          <w:rFonts w:ascii="微软雅黑" w:eastAsia="微软雅黑" w:hAnsi="微软雅黑" w:cs="Times New Roman"/>
          <w:b/>
          <w:sz w:val="21"/>
        </w:rPr>
        <w:br w:type="page"/>
      </w:r>
      <w:r w:rsidRPr="00ED4B71">
        <w:rPr>
          <w:rFonts w:ascii="微软雅黑" w:eastAsia="微软雅黑" w:hAnsi="微软雅黑"/>
          <w:b/>
          <w:color w:val="000000"/>
          <w:kern w:val="0"/>
          <w:sz w:val="32"/>
        </w:rPr>
        <w:lastRenderedPageBreak/>
        <w:t>会议有关通知事宜</w:t>
      </w:r>
    </w:p>
    <w:p w:rsidR="009D3FDE" w:rsidRDefault="00887E8E">
      <w:pPr>
        <w:widowControl/>
        <w:jc w:val="left"/>
        <w:rPr>
          <w:rFonts w:ascii="微软雅黑" w:eastAsia="微软雅黑" w:hAnsi="微软雅黑" w:cs="Times New Roman"/>
          <w:b/>
          <w:sz w:val="21"/>
        </w:rPr>
      </w:pPr>
      <w:r>
        <w:rPr>
          <w:rFonts w:ascii="微软雅黑" w:eastAsia="微软雅黑" w:hAnsi="微软雅黑" w:cs="Times New Roman" w:hint="eastAsia"/>
          <w:b/>
          <w:color w:val="000000"/>
          <w:kern w:val="0"/>
          <w:sz w:val="21"/>
          <w:szCs w:val="21"/>
        </w:rPr>
        <w:t>网上报名：</w:t>
      </w:r>
      <w:r>
        <w:rPr>
          <w:rFonts w:ascii="微软雅黑" w:eastAsia="微软雅黑" w:hAnsi="微软雅黑" w:cs="Times New Roman" w:hint="eastAsia"/>
          <w:sz w:val="21"/>
          <w:szCs w:val="21"/>
        </w:rPr>
        <w:t xml:space="preserve">请发邮件至 </w:t>
      </w:r>
      <w:hyperlink r:id="rId7" w:history="1">
        <w:r>
          <w:rPr>
            <w:rFonts w:ascii="微软雅黑" w:eastAsia="微软雅黑" w:hAnsi="微软雅黑" w:cs="Times New Roman"/>
            <w:sz w:val="21"/>
            <w:szCs w:val="21"/>
          </w:rPr>
          <w:t>13901801528@163.com</w:t>
        </w:r>
      </w:hyperlink>
      <w:r>
        <w:rPr>
          <w:rFonts w:ascii="微软雅黑" w:eastAsia="微软雅黑" w:hAnsi="微软雅黑" w:cs="Times New Roman"/>
          <w:sz w:val="21"/>
          <w:szCs w:val="21"/>
        </w:rPr>
        <w:t>（范月珍</w:t>
      </w:r>
      <w:r>
        <w:rPr>
          <w:rFonts w:ascii="微软雅黑" w:eastAsia="微软雅黑" w:hAnsi="微软雅黑" w:cs="Times New Roman" w:hint="eastAsia"/>
          <w:sz w:val="21"/>
          <w:szCs w:val="21"/>
        </w:rPr>
        <w:t>老师）</w:t>
      </w:r>
    </w:p>
    <w:p w:rsidR="009D3FDE" w:rsidRDefault="00887E8E">
      <w:pPr>
        <w:widowControl/>
        <w:spacing w:line="360" w:lineRule="atLeast"/>
        <w:jc w:val="left"/>
        <w:rPr>
          <w:rFonts w:ascii="微软雅黑" w:eastAsia="微软雅黑" w:hAnsi="微软雅黑" w:cs="Times New Roman"/>
          <w:color w:val="000000"/>
          <w:kern w:val="0"/>
          <w:sz w:val="21"/>
          <w:szCs w:val="21"/>
        </w:rPr>
      </w:pPr>
      <w:r>
        <w:rPr>
          <w:rFonts w:ascii="微软雅黑" w:eastAsia="微软雅黑" w:hAnsi="微软雅黑" w:cs="Times New Roman"/>
          <w:b/>
          <w:bCs/>
          <w:color w:val="000000"/>
          <w:kern w:val="0"/>
          <w:sz w:val="21"/>
          <w:szCs w:val="21"/>
        </w:rPr>
        <w:t>会议地点：</w:t>
      </w:r>
      <w:r>
        <w:rPr>
          <w:rFonts w:ascii="微软雅黑" w:eastAsia="微软雅黑" w:hAnsi="微软雅黑" w:cs="Times New Roman"/>
          <w:color w:val="000000"/>
          <w:kern w:val="0"/>
          <w:sz w:val="21"/>
          <w:szCs w:val="21"/>
        </w:rPr>
        <w:t>复旦大学附属肿瘤医院3号楼3楼报告厅</w:t>
      </w:r>
    </w:p>
    <w:p w:rsidR="009D3FDE" w:rsidRDefault="00887E8E">
      <w:pPr>
        <w:widowControl/>
        <w:spacing w:line="360" w:lineRule="atLeast"/>
        <w:jc w:val="left"/>
        <w:rPr>
          <w:rFonts w:ascii="微软雅黑" w:eastAsia="微软雅黑" w:hAnsi="微软雅黑" w:cs="Times New Roman"/>
          <w:color w:val="000000"/>
          <w:sz w:val="21"/>
          <w:szCs w:val="21"/>
        </w:rPr>
      </w:pPr>
      <w:r>
        <w:rPr>
          <w:rFonts w:ascii="微软雅黑" w:eastAsia="微软雅黑" w:hAnsi="微软雅黑" w:cs="Times New Roman"/>
          <w:b/>
          <w:bCs/>
          <w:color w:val="333333"/>
          <w:kern w:val="0"/>
          <w:sz w:val="21"/>
          <w:szCs w:val="21"/>
        </w:rPr>
        <w:t>注册费用：</w:t>
      </w:r>
      <w:r>
        <w:rPr>
          <w:rFonts w:ascii="微软雅黑" w:eastAsia="微软雅黑" w:hAnsi="微软雅黑" w:cs="Times New Roman" w:hint="eastAsia"/>
          <w:sz w:val="21"/>
          <w:szCs w:val="21"/>
        </w:rPr>
        <w:t>800</w:t>
      </w:r>
      <w:r>
        <w:rPr>
          <w:rFonts w:ascii="微软雅黑" w:eastAsia="微软雅黑" w:hAnsi="微软雅黑" w:cs="Times New Roman"/>
          <w:sz w:val="21"/>
          <w:szCs w:val="21"/>
        </w:rPr>
        <w:t>元/人（</w:t>
      </w:r>
      <w:r>
        <w:rPr>
          <w:rFonts w:ascii="微软雅黑" w:eastAsia="微软雅黑" w:hAnsi="微软雅黑" w:cs="Times New Roman"/>
          <w:color w:val="000000"/>
          <w:sz w:val="21"/>
          <w:szCs w:val="21"/>
        </w:rPr>
        <w:t>会务费</w:t>
      </w:r>
      <w:r>
        <w:rPr>
          <w:rFonts w:ascii="微软雅黑" w:eastAsia="微软雅黑" w:hAnsi="微软雅黑" w:cs="Times New Roman" w:hint="eastAsia"/>
          <w:color w:val="000000"/>
          <w:sz w:val="21"/>
          <w:szCs w:val="21"/>
        </w:rPr>
        <w:t>及</w:t>
      </w:r>
      <w:r>
        <w:rPr>
          <w:rFonts w:ascii="微软雅黑" w:eastAsia="微软雅黑" w:hAnsi="微软雅黑" w:cs="Times New Roman"/>
          <w:color w:val="000000"/>
          <w:sz w:val="21"/>
          <w:szCs w:val="21"/>
        </w:rPr>
        <w:t>资料费）；住宿及交通费用自理</w:t>
      </w:r>
    </w:p>
    <w:p w:rsidR="00ED4B71" w:rsidRDefault="00ED4B71" w:rsidP="00ED4B7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microsoft yahei" w:hAnsi="microsoft yahei" w:hint="eastAsia"/>
          <w:color w:val="666666"/>
        </w:rPr>
      </w:pPr>
      <w:r w:rsidRPr="00ED4B71">
        <w:rPr>
          <w:rFonts w:ascii="微软雅黑" w:eastAsia="微软雅黑" w:hAnsi="微软雅黑" w:cs="Times New Roman"/>
          <w:b/>
          <w:bCs/>
          <w:color w:val="333333"/>
          <w:sz w:val="21"/>
          <w:szCs w:val="21"/>
        </w:rPr>
        <w:t>提前注册：</w:t>
      </w:r>
    </w:p>
    <w:p w:rsidR="00ED4B71" w:rsidRPr="00ED4B71" w:rsidRDefault="00ED4B71" w:rsidP="00ED4B7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微软雅黑" w:eastAsia="微软雅黑" w:hAnsi="微软雅黑" w:cs="Times New Roman"/>
          <w:color w:val="000000"/>
          <w:sz w:val="21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 w:val="21"/>
          <w:szCs w:val="21"/>
        </w:rPr>
        <w:t xml:space="preserve">    </w:t>
      </w:r>
      <w:r w:rsidRPr="00ED4B71">
        <w:rPr>
          <w:rFonts w:ascii="微软雅黑" w:eastAsia="微软雅黑" w:hAnsi="微软雅黑" w:cs="Times New Roman"/>
          <w:color w:val="000000"/>
          <w:sz w:val="21"/>
          <w:szCs w:val="21"/>
        </w:rPr>
        <w:t>请将注册</w:t>
      </w:r>
      <w:proofErr w:type="gramStart"/>
      <w:r w:rsidRPr="00ED4B71">
        <w:rPr>
          <w:rFonts w:ascii="微软雅黑" w:eastAsia="微软雅黑" w:hAnsi="微软雅黑" w:cs="Times New Roman"/>
          <w:color w:val="000000"/>
          <w:sz w:val="21"/>
          <w:szCs w:val="21"/>
        </w:rPr>
        <w:t>费通过</w:t>
      </w:r>
      <w:proofErr w:type="gramEnd"/>
      <w:r w:rsidRPr="00ED4B71">
        <w:rPr>
          <w:rFonts w:ascii="微软雅黑" w:eastAsia="微软雅黑" w:hAnsi="微软雅黑" w:cs="Times New Roman"/>
          <w:color w:val="000000"/>
          <w:sz w:val="21"/>
          <w:szCs w:val="21"/>
        </w:rPr>
        <w:t>银行转账形式转至</w:t>
      </w:r>
    </w:p>
    <w:p w:rsidR="00ED4B71" w:rsidRPr="00ED4B71" w:rsidRDefault="00ED4B71" w:rsidP="00ED4B7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微软雅黑" w:eastAsia="微软雅黑" w:hAnsi="微软雅黑" w:cs="Times New Roman"/>
          <w:color w:val="000000"/>
          <w:sz w:val="21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 w:val="21"/>
          <w:szCs w:val="21"/>
        </w:rPr>
        <w:t xml:space="preserve">    </w:t>
      </w:r>
      <w:r w:rsidRPr="00ED4B71">
        <w:rPr>
          <w:rFonts w:ascii="微软雅黑" w:eastAsia="微软雅黑" w:hAnsi="微软雅黑" w:cs="Times New Roman"/>
          <w:color w:val="000000"/>
          <w:sz w:val="21"/>
          <w:szCs w:val="21"/>
        </w:rPr>
        <w:t>户名：上海市抗癌协会</w:t>
      </w:r>
    </w:p>
    <w:p w:rsidR="00ED4B71" w:rsidRPr="00ED4B71" w:rsidRDefault="00ED4B71" w:rsidP="00ED4B7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微软雅黑" w:eastAsia="微软雅黑" w:hAnsi="微软雅黑" w:cs="Times New Roman"/>
          <w:color w:val="000000"/>
          <w:sz w:val="21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 w:val="21"/>
          <w:szCs w:val="21"/>
        </w:rPr>
        <w:t xml:space="preserve">    </w:t>
      </w:r>
      <w:r w:rsidRPr="00ED4B71">
        <w:rPr>
          <w:rFonts w:ascii="微软雅黑" w:eastAsia="微软雅黑" w:hAnsi="微软雅黑" w:cs="Times New Roman"/>
          <w:color w:val="000000"/>
          <w:sz w:val="21"/>
          <w:szCs w:val="21"/>
        </w:rPr>
        <w:t>账号：1001 2391 0901 4408 593</w:t>
      </w:r>
    </w:p>
    <w:p w:rsidR="00ED4B71" w:rsidRPr="00ED4B71" w:rsidRDefault="00ED4B71" w:rsidP="00ED4B7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微软雅黑" w:eastAsia="微软雅黑" w:hAnsi="微软雅黑" w:cs="Times New Roman"/>
          <w:color w:val="000000"/>
          <w:sz w:val="21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 w:val="21"/>
          <w:szCs w:val="21"/>
        </w:rPr>
        <w:t xml:space="preserve">    </w:t>
      </w:r>
      <w:r w:rsidRPr="00ED4B71">
        <w:rPr>
          <w:rFonts w:ascii="微软雅黑" w:eastAsia="微软雅黑" w:hAnsi="微软雅黑" w:cs="Times New Roman"/>
          <w:color w:val="000000"/>
          <w:sz w:val="21"/>
          <w:szCs w:val="21"/>
        </w:rPr>
        <w:t>开户行：中国工商银行股份有限公司上海市东安路支行</w:t>
      </w:r>
    </w:p>
    <w:p w:rsidR="00ED4B71" w:rsidRDefault="00ED4B71" w:rsidP="00ED4B71">
      <w:pPr>
        <w:pStyle w:val="a9"/>
        <w:shd w:val="clear" w:color="auto" w:fill="FFFFFF"/>
        <w:spacing w:before="0" w:beforeAutospacing="0" w:after="0" w:afterAutospacing="0" w:line="294" w:lineRule="atLeast"/>
        <w:ind w:firstLine="405"/>
        <w:rPr>
          <w:rFonts w:ascii="微软雅黑" w:eastAsia="微软雅黑" w:hAnsi="微软雅黑" w:cs="Times New Roman"/>
          <w:color w:val="000000"/>
          <w:sz w:val="21"/>
          <w:szCs w:val="21"/>
        </w:rPr>
      </w:pPr>
      <w:r w:rsidRPr="00ED4B71">
        <w:rPr>
          <w:rFonts w:ascii="微软雅黑" w:eastAsia="微软雅黑" w:hAnsi="微软雅黑" w:cs="Times New Roman"/>
          <w:color w:val="000000"/>
          <w:sz w:val="21"/>
          <w:szCs w:val="21"/>
        </w:rPr>
        <w:t>需备注“乳腺病理诊断新进展+注册人姓名”,并将转账凭证发送至大会邮箱：</w:t>
      </w:r>
      <w:r>
        <w:rPr>
          <w:rFonts w:ascii="微软雅黑" w:eastAsia="微软雅黑" w:hAnsi="微软雅黑" w:cs="Times New Roman" w:hint="eastAsia"/>
          <w:color w:val="000000"/>
          <w:sz w:val="21"/>
          <w:szCs w:val="21"/>
        </w:rPr>
        <w:t xml:space="preserve">     </w:t>
      </w:r>
    </w:p>
    <w:p w:rsidR="00ED4B71" w:rsidRPr="00ED4B71" w:rsidRDefault="00ED4B71" w:rsidP="00ED4B71">
      <w:pPr>
        <w:pStyle w:val="a9"/>
        <w:shd w:val="clear" w:color="auto" w:fill="FFFFFF"/>
        <w:spacing w:before="0" w:beforeAutospacing="0" w:after="0" w:afterAutospacing="0" w:line="294" w:lineRule="atLeast"/>
        <w:ind w:firstLine="405"/>
        <w:rPr>
          <w:rFonts w:ascii="微软雅黑" w:eastAsia="微软雅黑" w:hAnsi="微软雅黑" w:cs="Times New Roman"/>
          <w:color w:val="000000"/>
          <w:sz w:val="21"/>
          <w:szCs w:val="21"/>
        </w:rPr>
      </w:pPr>
      <w:r w:rsidRPr="00ED4B71">
        <w:rPr>
          <w:rFonts w:ascii="微软雅黑" w:eastAsia="微软雅黑" w:hAnsi="微软雅黑" w:cs="Times New Roman"/>
          <w:color w:val="000000"/>
          <w:sz w:val="21"/>
          <w:szCs w:val="21"/>
        </w:rPr>
        <w:t>13901801528@163.com（范月珍老师）</w:t>
      </w:r>
    </w:p>
    <w:p w:rsidR="00ED4B71" w:rsidRDefault="00ED4B71" w:rsidP="00ED4B7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microsoft yahei" w:hAnsi="microsoft yahei" w:hint="eastAsia"/>
          <w:color w:val="666666"/>
        </w:rPr>
      </w:pPr>
      <w:r w:rsidRPr="00ED4B71">
        <w:rPr>
          <w:rFonts w:ascii="微软雅黑" w:eastAsia="微软雅黑" w:hAnsi="微软雅黑" w:cs="Times New Roman"/>
          <w:b/>
          <w:bCs/>
          <w:color w:val="333333"/>
          <w:sz w:val="21"/>
          <w:szCs w:val="21"/>
        </w:rPr>
        <w:t>现场注册</w:t>
      </w:r>
      <w:r w:rsidRPr="00ED4B71">
        <w:rPr>
          <w:rFonts w:ascii="微软雅黑" w:eastAsia="微软雅黑" w:hAnsi="微软雅黑" w:cs="Times New Roman" w:hint="eastAsia"/>
          <w:b/>
          <w:bCs/>
          <w:color w:val="333333"/>
          <w:sz w:val="21"/>
          <w:szCs w:val="21"/>
        </w:rPr>
        <w:t>/报到</w:t>
      </w:r>
      <w:r w:rsidRPr="00ED4B71">
        <w:rPr>
          <w:rFonts w:ascii="微软雅黑" w:eastAsia="微软雅黑" w:hAnsi="微软雅黑" w:cs="Times New Roman"/>
          <w:b/>
          <w:bCs/>
          <w:color w:val="333333"/>
          <w:sz w:val="21"/>
          <w:szCs w:val="21"/>
        </w:rPr>
        <w:t>地点和时间：</w:t>
      </w:r>
    </w:p>
    <w:p w:rsidR="00ED4B71" w:rsidRPr="00ED4B71" w:rsidRDefault="00ED4B71" w:rsidP="00ED4B7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微软雅黑" w:eastAsia="微软雅黑" w:hAnsi="微软雅黑" w:cs="Times New Roman"/>
          <w:color w:val="000000"/>
          <w:sz w:val="21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 w:val="21"/>
          <w:szCs w:val="21"/>
        </w:rPr>
        <w:t xml:space="preserve">    </w:t>
      </w:r>
      <w:r w:rsidRPr="00ED4B71">
        <w:rPr>
          <w:rFonts w:ascii="微软雅黑" w:eastAsia="微软雅黑" w:hAnsi="微软雅黑" w:cs="Times New Roman"/>
          <w:color w:val="000000"/>
          <w:sz w:val="21"/>
          <w:szCs w:val="21"/>
        </w:rPr>
        <w:t>2018 年11月16日14：00-18：00：复旦大学附属肿瘤医院病理科（2号楼3楼）；</w:t>
      </w:r>
    </w:p>
    <w:p w:rsidR="00ED4B71" w:rsidRDefault="00ED4B71" w:rsidP="00ED4B7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微软雅黑" w:eastAsia="微软雅黑" w:hAnsi="微软雅黑" w:cs="Times New Roman"/>
          <w:color w:val="000000"/>
          <w:sz w:val="21"/>
          <w:szCs w:val="21"/>
        </w:rPr>
      </w:pPr>
      <w:r>
        <w:rPr>
          <w:rFonts w:ascii="微软雅黑" w:eastAsia="微软雅黑" w:hAnsi="微软雅黑" w:cs="Times New Roman" w:hint="eastAsia"/>
          <w:color w:val="000000"/>
          <w:sz w:val="21"/>
          <w:szCs w:val="21"/>
        </w:rPr>
        <w:t xml:space="preserve">    </w:t>
      </w:r>
      <w:r w:rsidRPr="00ED4B71">
        <w:rPr>
          <w:rFonts w:ascii="微软雅黑" w:eastAsia="微软雅黑" w:hAnsi="微软雅黑" w:cs="Times New Roman"/>
          <w:color w:val="000000"/>
          <w:sz w:val="21"/>
          <w:szCs w:val="21"/>
        </w:rPr>
        <w:t>11月17日：复旦大学附属肿瘤医院3号楼3楼报告厅</w:t>
      </w:r>
    </w:p>
    <w:p w:rsidR="009D3FDE" w:rsidRDefault="00887E8E">
      <w:pPr>
        <w:spacing w:line="360" w:lineRule="atLeast"/>
        <w:rPr>
          <w:rFonts w:ascii="微软雅黑" w:eastAsia="微软雅黑" w:hAnsi="微软雅黑" w:cs="Times New Roman"/>
          <w:sz w:val="21"/>
          <w:szCs w:val="21"/>
        </w:rPr>
      </w:pPr>
      <w:r>
        <w:rPr>
          <w:rFonts w:ascii="微软雅黑" w:eastAsia="微软雅黑" w:hAnsi="微软雅黑" w:cs="Times New Roman"/>
          <w:b/>
          <w:bCs/>
          <w:color w:val="333333"/>
          <w:kern w:val="0"/>
          <w:sz w:val="21"/>
          <w:szCs w:val="21"/>
        </w:rPr>
        <w:t>联系人：</w:t>
      </w:r>
      <w:r>
        <w:rPr>
          <w:rFonts w:ascii="微软雅黑" w:eastAsia="微软雅黑" w:hAnsi="微软雅黑" w:cs="Times New Roman"/>
          <w:sz w:val="21"/>
          <w:szCs w:val="21"/>
        </w:rPr>
        <w:t xml:space="preserve">范月珍13901801528，Email: </w:t>
      </w:r>
      <w:hyperlink r:id="rId8" w:history="1">
        <w:r>
          <w:rPr>
            <w:rFonts w:ascii="微软雅黑" w:eastAsia="微软雅黑" w:hAnsi="微软雅黑" w:cs="Times New Roman"/>
            <w:sz w:val="21"/>
            <w:szCs w:val="21"/>
          </w:rPr>
          <w:t>13901801528@163.com</w:t>
        </w:r>
      </w:hyperlink>
    </w:p>
    <w:p w:rsidR="009D3FDE" w:rsidRDefault="00887E8E">
      <w:pPr>
        <w:spacing w:line="360" w:lineRule="atLeast"/>
        <w:rPr>
          <w:rFonts w:ascii="微软雅黑" w:eastAsia="微软雅黑" w:hAnsi="微软雅黑" w:cs="Times New Roman"/>
          <w:sz w:val="21"/>
          <w:szCs w:val="21"/>
        </w:rPr>
      </w:pPr>
      <w:r>
        <w:rPr>
          <w:rFonts w:ascii="微软雅黑" w:eastAsia="微软雅黑" w:hAnsi="微软雅黑" w:cs="Times New Roman"/>
          <w:b/>
          <w:bCs/>
          <w:color w:val="333333"/>
          <w:kern w:val="0"/>
          <w:sz w:val="21"/>
          <w:szCs w:val="21"/>
        </w:rPr>
        <w:t>邮 编：</w:t>
      </w:r>
      <w:r>
        <w:rPr>
          <w:rFonts w:ascii="微软雅黑" w:eastAsia="微软雅黑" w:hAnsi="微软雅黑" w:cs="Times New Roman"/>
          <w:sz w:val="21"/>
          <w:szCs w:val="21"/>
        </w:rPr>
        <w:t xml:space="preserve">200032，传真：021-64170067 </w:t>
      </w:r>
    </w:p>
    <w:p w:rsidR="009D3FDE" w:rsidRDefault="00887E8E">
      <w:pPr>
        <w:widowControl/>
        <w:spacing w:line="360" w:lineRule="atLeast"/>
        <w:jc w:val="left"/>
        <w:rPr>
          <w:rFonts w:ascii="微软雅黑" w:eastAsia="微软雅黑" w:hAnsi="微软雅黑" w:cs="Times New Roman"/>
          <w:sz w:val="21"/>
          <w:szCs w:val="21"/>
        </w:rPr>
      </w:pPr>
      <w:r>
        <w:rPr>
          <w:rFonts w:ascii="微软雅黑" w:eastAsia="微软雅黑" w:hAnsi="微软雅黑" w:cs="Times New Roman"/>
          <w:b/>
          <w:bCs/>
          <w:color w:val="333333"/>
          <w:kern w:val="0"/>
          <w:sz w:val="21"/>
          <w:szCs w:val="21"/>
        </w:rPr>
        <w:t xml:space="preserve">住 宿： </w:t>
      </w:r>
      <w:r>
        <w:rPr>
          <w:rFonts w:ascii="微软雅黑" w:eastAsia="微软雅黑" w:hAnsi="微软雅黑" w:cs="Times New Roman"/>
          <w:sz w:val="21"/>
          <w:szCs w:val="21"/>
        </w:rPr>
        <w:t>会议推荐以下宾馆供选择，费用自理（请自行联系入住酒店）：</w:t>
      </w:r>
    </w:p>
    <w:p w:rsidR="009D3FDE" w:rsidRDefault="00887E8E">
      <w:pPr>
        <w:numPr>
          <w:ilvl w:val="0"/>
          <w:numId w:val="1"/>
        </w:numPr>
        <w:tabs>
          <w:tab w:val="clear" w:pos="644"/>
          <w:tab w:val="left" w:pos="780"/>
        </w:tabs>
        <w:spacing w:line="320" w:lineRule="exact"/>
        <w:ind w:left="780"/>
        <w:rPr>
          <w:rFonts w:ascii="微软雅黑" w:eastAsia="微软雅黑" w:hAnsi="微软雅黑" w:cs="Times New Roman"/>
          <w:sz w:val="21"/>
          <w:szCs w:val="21"/>
        </w:rPr>
      </w:pPr>
      <w:r>
        <w:rPr>
          <w:rFonts w:ascii="微软雅黑" w:eastAsia="微软雅黑" w:hAnsi="微软雅黑" w:cs="Times New Roman"/>
          <w:sz w:val="21"/>
          <w:szCs w:val="21"/>
        </w:rPr>
        <w:t>上海利园国际酒店  上海市徐汇区东安路255号  电话：021-33988888</w:t>
      </w:r>
    </w:p>
    <w:p w:rsidR="009D3FDE" w:rsidRDefault="00887E8E">
      <w:pPr>
        <w:spacing w:line="320" w:lineRule="exact"/>
        <w:ind w:firstLineChars="250" w:firstLine="525"/>
        <w:rPr>
          <w:rFonts w:ascii="微软雅黑" w:eastAsia="微软雅黑" w:hAnsi="微软雅黑" w:cs="Times New Roman"/>
          <w:sz w:val="21"/>
          <w:szCs w:val="21"/>
        </w:rPr>
      </w:pPr>
      <w:r>
        <w:rPr>
          <w:rFonts w:ascii="微软雅黑" w:eastAsia="微软雅黑" w:hAnsi="微软雅黑" w:cs="Times New Roman"/>
          <w:sz w:val="21"/>
          <w:szCs w:val="21"/>
        </w:rPr>
        <w:t xml:space="preserve">   （五星级，距会场约30米）</w:t>
      </w:r>
    </w:p>
    <w:p w:rsidR="009D3FDE" w:rsidRDefault="00887E8E">
      <w:pPr>
        <w:numPr>
          <w:ilvl w:val="0"/>
          <w:numId w:val="1"/>
        </w:numPr>
        <w:tabs>
          <w:tab w:val="clear" w:pos="644"/>
          <w:tab w:val="left" w:pos="780"/>
        </w:tabs>
        <w:spacing w:line="320" w:lineRule="exact"/>
        <w:ind w:left="780"/>
        <w:rPr>
          <w:rFonts w:ascii="微软雅黑" w:eastAsia="微软雅黑" w:hAnsi="微软雅黑" w:cs="Times New Roman"/>
          <w:sz w:val="21"/>
          <w:szCs w:val="21"/>
        </w:rPr>
      </w:pPr>
      <w:r>
        <w:rPr>
          <w:rFonts w:ascii="微软雅黑" w:eastAsia="微软雅黑" w:hAnsi="微软雅黑" w:cs="Times New Roman"/>
          <w:sz w:val="21"/>
          <w:szCs w:val="21"/>
        </w:rPr>
        <w:t>上海速8宾馆  上海市零陵路520号  电话：021-34239888</w:t>
      </w:r>
    </w:p>
    <w:p w:rsidR="009D3FDE" w:rsidRDefault="00887E8E">
      <w:pPr>
        <w:spacing w:line="320" w:lineRule="exact"/>
        <w:rPr>
          <w:rFonts w:ascii="微软雅黑" w:eastAsia="微软雅黑" w:hAnsi="微软雅黑" w:cs="Times New Roman"/>
          <w:sz w:val="21"/>
          <w:szCs w:val="21"/>
        </w:rPr>
      </w:pPr>
      <w:r>
        <w:rPr>
          <w:rFonts w:ascii="微软雅黑" w:eastAsia="微软雅黑" w:hAnsi="微软雅黑" w:cs="Times New Roman"/>
          <w:sz w:val="21"/>
          <w:szCs w:val="21"/>
        </w:rPr>
        <w:t xml:space="preserve">        （三星级，距会场约50米）</w:t>
      </w:r>
    </w:p>
    <w:p w:rsidR="00ED4B71" w:rsidRDefault="00ED4B71">
      <w:pPr>
        <w:widowControl/>
        <w:jc w:val="left"/>
        <w:rPr>
          <w:rFonts w:ascii="微软雅黑" w:eastAsia="微软雅黑" w:hAnsi="微软雅黑" w:cs="Times New Roman"/>
          <w:sz w:val="21"/>
          <w:szCs w:val="21"/>
        </w:rPr>
      </w:pPr>
      <w:r>
        <w:rPr>
          <w:rFonts w:ascii="微软雅黑" w:eastAsia="微软雅黑" w:hAnsi="微软雅黑" w:cs="Times New Roman"/>
          <w:sz w:val="21"/>
          <w:szCs w:val="21"/>
        </w:rPr>
        <w:br w:type="page"/>
      </w:r>
    </w:p>
    <w:p w:rsidR="009D3FDE" w:rsidRPr="00ED4B71" w:rsidRDefault="00887E8E">
      <w:pPr>
        <w:jc w:val="center"/>
        <w:rPr>
          <w:rFonts w:ascii="微软雅黑" w:eastAsia="微软雅黑" w:hAnsi="微软雅黑"/>
          <w:b/>
          <w:sz w:val="28"/>
        </w:rPr>
      </w:pPr>
      <w:r w:rsidRPr="00ED4B71">
        <w:rPr>
          <w:rFonts w:ascii="微软雅黑" w:eastAsia="微软雅黑" w:hAnsi="微软雅黑" w:hint="eastAsia"/>
          <w:b/>
          <w:color w:val="000000"/>
          <w:kern w:val="0"/>
          <w:sz w:val="32"/>
        </w:rPr>
        <w:lastRenderedPageBreak/>
        <w:t>乳腺病理诊断新进展会议日程</w:t>
      </w:r>
    </w:p>
    <w:tbl>
      <w:tblPr>
        <w:tblpPr w:leftFromText="180" w:rightFromText="180" w:vertAnchor="page" w:horzAnchor="margin" w:tblpXSpec="center" w:tblpY="2145"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4728"/>
        <w:gridCol w:w="972"/>
        <w:gridCol w:w="1611"/>
      </w:tblGrid>
      <w:tr w:rsidR="009D3FDE">
        <w:trPr>
          <w:cantSplit/>
          <w:jc w:val="center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8年11月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6日（周五）下午14:00-18:00 会议报到注册</w:t>
            </w:r>
          </w:p>
        </w:tc>
      </w:tr>
      <w:tr w:rsidR="009D3FDE">
        <w:trPr>
          <w:cantSplit/>
          <w:jc w:val="center"/>
        </w:trPr>
        <w:tc>
          <w:tcPr>
            <w:tcW w:w="69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9D3FDE" w:rsidRDefault="00887E8E">
            <w:pPr>
              <w:rPr>
                <w:rFonts w:asciiTheme="minorHAnsi" w:eastAsiaTheme="minorEastAsia" w:hAnsiTheme="minorHAnsi"/>
                <w:b/>
                <w:sz w:val="21"/>
                <w:szCs w:val="21"/>
              </w:rPr>
            </w:pPr>
            <w:r>
              <w:rPr>
                <w:b/>
                <w:szCs w:val="21"/>
              </w:rPr>
              <w:t>201</w:t>
            </w:r>
            <w:r>
              <w:rPr>
                <w:rFonts w:hint="eastAsia"/>
                <w:b/>
                <w:szCs w:val="21"/>
              </w:rPr>
              <w:t>8年11月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7日</w:t>
            </w: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周六</w:t>
            </w:r>
            <w:r>
              <w:rPr>
                <w:b/>
                <w:szCs w:val="21"/>
              </w:rPr>
              <w:t>）</w:t>
            </w:r>
            <w:r>
              <w:rPr>
                <w:rFonts w:hint="eastAsia"/>
                <w:b/>
                <w:szCs w:val="21"/>
              </w:rPr>
              <w:t xml:space="preserve">上午  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</w:tcPr>
          <w:p w:rsidR="009D3FDE" w:rsidRDefault="00887E8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主持及点评专家</w:t>
            </w: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rFonts w:asciiTheme="minorHAnsi" w:eastAsiaTheme="minorEastAsia" w:hAnsiTheme="minorHAnsi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08:00-08:10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开幕式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杨文涛</w:t>
            </w: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08:</w:t>
            </w: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>
              <w:rPr>
                <w:color w:val="000000"/>
                <w:kern w:val="0"/>
                <w:szCs w:val="21"/>
              </w:rPr>
              <w:t>-0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color w:val="000000"/>
                <w:kern w:val="0"/>
                <w:szCs w:val="21"/>
              </w:rPr>
              <w:t>: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Pathological diagnosis of breast </w:t>
            </w:r>
            <w:proofErr w:type="spellStart"/>
            <w:r>
              <w:rPr>
                <w:rFonts w:hint="eastAsia"/>
                <w:color w:val="000000"/>
              </w:rPr>
              <w:t>sclerosing</w:t>
            </w:r>
            <w:proofErr w:type="spellEnd"/>
            <w:r>
              <w:rPr>
                <w:rFonts w:hint="eastAsia"/>
                <w:color w:val="000000"/>
              </w:rPr>
              <w:t xml:space="preserve"> lesions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ind w:firstLineChars="50" w:firstLine="9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谢文杰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涂小予</w:t>
            </w:r>
            <w:proofErr w:type="gramEnd"/>
          </w:p>
          <w:p w:rsidR="009D3FDE" w:rsidRDefault="009D3FDE">
            <w:pPr>
              <w:jc w:val="center"/>
              <w:rPr>
                <w:color w:val="000000"/>
              </w:rPr>
            </w:pPr>
          </w:p>
          <w:p w:rsidR="009D3FDE" w:rsidRDefault="00887E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kern w:val="0"/>
              </w:rPr>
              <w:t>唐  峰</w:t>
            </w: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08:55-09:40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Application of IHC in pathological diagnosis of breast lesions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谢文杰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</w:tr>
      <w:tr w:rsidR="009D3FDE">
        <w:trPr>
          <w:cantSplit/>
          <w:trHeight w:val="257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09:40-09:55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茶歇</w:t>
            </w:r>
            <w:proofErr w:type="gramEnd"/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09:55-10:40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乳腺软组织病变的病理诊断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王  </w:t>
            </w:r>
            <w:proofErr w:type="gramStart"/>
            <w:r>
              <w:rPr>
                <w:rFonts w:hint="eastAsia"/>
                <w:color w:val="000000"/>
              </w:rPr>
              <w:t>坚</w:t>
            </w:r>
            <w:proofErr w:type="gramEnd"/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10:40-11:25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乳腺淋巴组织增生性病变的病理诊断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李小秋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rFonts w:asciiTheme="minorHAnsi" w:eastAsiaTheme="minorEastAsia" w:hAnsiTheme="minorHAnsi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</w:rPr>
              <w:t>11:40-13:10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午餐会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张建兵</w:t>
            </w: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11:40-12:25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如何读懂一份BRCA基因检测的报告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周晓燕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</w:tr>
      <w:tr w:rsidR="009D3FDE">
        <w:trPr>
          <w:cantSplit/>
          <w:trHeight w:val="359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12:25-13:10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BRCA基因突变：与诊断病理医生有关吗？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杨文涛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</w:tr>
      <w:tr w:rsidR="009D3FDE">
        <w:trPr>
          <w:cantSplit/>
          <w:trHeight w:val="315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9D3FDE" w:rsidRDefault="00887E8E">
            <w:pPr>
              <w:rPr>
                <w:color w:val="000000"/>
              </w:rPr>
            </w:pPr>
            <w:r>
              <w:rPr>
                <w:b/>
                <w:szCs w:val="21"/>
              </w:rPr>
              <w:t>201</w:t>
            </w:r>
            <w:r>
              <w:rPr>
                <w:rFonts w:hint="eastAsia"/>
                <w:b/>
                <w:szCs w:val="21"/>
              </w:rPr>
              <w:t>8年11月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7日</w:t>
            </w:r>
            <w:r>
              <w:rPr>
                <w:b/>
                <w:szCs w:val="21"/>
              </w:rPr>
              <w:t xml:space="preserve"> (</w:t>
            </w:r>
            <w:r>
              <w:rPr>
                <w:rFonts w:hint="eastAsia"/>
                <w:b/>
                <w:szCs w:val="21"/>
              </w:rPr>
              <w:t>周六</w:t>
            </w:r>
            <w:r>
              <w:rPr>
                <w:b/>
                <w:szCs w:val="21"/>
              </w:rPr>
              <w:t>)</w:t>
            </w:r>
            <w:r>
              <w:rPr>
                <w:rFonts w:hint="eastAsia"/>
                <w:b/>
                <w:szCs w:val="21"/>
              </w:rPr>
              <w:t xml:space="preserve">下午  </w:t>
            </w: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13:25-14:05</w:t>
            </w:r>
          </w:p>
        </w:tc>
        <w:tc>
          <w:tcPr>
            <w:tcW w:w="4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导管上皮增生性病变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成宇帆</w:t>
            </w:r>
            <w:proofErr w:type="gramEnd"/>
          </w:p>
        </w:tc>
        <w:tc>
          <w:tcPr>
            <w:tcW w:w="1611" w:type="dxa"/>
            <w:vMerge w:val="restart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887E8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  明</w:t>
            </w:r>
          </w:p>
          <w:p w:rsidR="009D3FDE" w:rsidRDefault="00887E8E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费晓春</w:t>
            </w: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14:05-14:45</w:t>
            </w:r>
          </w:p>
        </w:tc>
        <w:tc>
          <w:tcPr>
            <w:tcW w:w="4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乳腺乳头状病变的病理诊断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于宝华</w:t>
            </w:r>
          </w:p>
        </w:tc>
        <w:tc>
          <w:tcPr>
            <w:tcW w:w="161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14:45-15:25</w:t>
            </w:r>
          </w:p>
        </w:tc>
        <w:tc>
          <w:tcPr>
            <w:tcW w:w="4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FDE" w:rsidRDefault="00B87768">
            <w:pPr>
              <w:rPr>
                <w:color w:val="000000"/>
                <w:sz w:val="24"/>
                <w:szCs w:val="24"/>
              </w:rPr>
            </w:pPr>
            <w:r w:rsidRPr="00B87768">
              <w:rPr>
                <w:rFonts w:hint="eastAsia"/>
                <w:color w:val="000000"/>
                <w:highlight w:val="yellow"/>
              </w:rPr>
              <w:t>乳腺大汗腺病变的病理诊断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徐晓丽</w:t>
            </w:r>
          </w:p>
        </w:tc>
        <w:tc>
          <w:tcPr>
            <w:tcW w:w="1611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</w:tr>
      <w:tr w:rsidR="009D3FDE">
        <w:trPr>
          <w:cantSplit/>
          <w:trHeight w:val="305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15:25-15:40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茶歇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15:40-16:20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高级别三阴性乳腺癌的病理诊断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唐绍娴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887E8E">
            <w:pPr>
              <w:spacing w:before="240"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于  静</w:t>
            </w:r>
          </w:p>
          <w:p w:rsidR="009D3FDE" w:rsidRDefault="00887E8E">
            <w:pPr>
              <w:spacing w:before="240" w:line="27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  超</w:t>
            </w: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16:20-17:00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低级别三阴性乳腺癌的病理诊断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毕  </w:t>
            </w:r>
            <w:proofErr w:type="gramStart"/>
            <w:r>
              <w:rPr>
                <w:rFonts w:hint="eastAsia"/>
                <w:color w:val="000000"/>
              </w:rPr>
              <w:t>蕊</w:t>
            </w:r>
            <w:proofErr w:type="gramEnd"/>
          </w:p>
        </w:tc>
        <w:tc>
          <w:tcPr>
            <w:tcW w:w="1611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17:00-17:40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乳腺转移性肿瘤的诊断思路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水若鸿</w:t>
            </w:r>
            <w:proofErr w:type="gramEnd"/>
          </w:p>
        </w:tc>
        <w:tc>
          <w:tcPr>
            <w:tcW w:w="1611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</w:tr>
      <w:tr w:rsidR="009D3FDE">
        <w:trPr>
          <w:cantSplit/>
          <w:trHeight w:val="359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 xml:space="preserve">0   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晚餐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</w:tr>
      <w:tr w:rsidR="009D3FDE">
        <w:trPr>
          <w:cantSplit/>
          <w:jc w:val="center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:rsidR="009D3FDE" w:rsidRDefault="00887E8E">
            <w:pPr>
              <w:rPr>
                <w:color w:val="000000"/>
              </w:rPr>
            </w:pPr>
            <w:r>
              <w:rPr>
                <w:b/>
                <w:szCs w:val="21"/>
              </w:rPr>
              <w:t>201</w:t>
            </w:r>
            <w:r>
              <w:rPr>
                <w:rFonts w:hint="eastAsia"/>
                <w:b/>
                <w:szCs w:val="21"/>
              </w:rPr>
              <w:t>8年11月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8日</w:t>
            </w:r>
            <w:r>
              <w:rPr>
                <w:b/>
                <w:szCs w:val="21"/>
              </w:rPr>
              <w:t xml:space="preserve"> (</w:t>
            </w:r>
            <w:r>
              <w:rPr>
                <w:rFonts w:hint="eastAsia"/>
                <w:b/>
                <w:szCs w:val="21"/>
              </w:rPr>
              <w:t>周日</w:t>
            </w:r>
            <w:r>
              <w:rPr>
                <w:b/>
                <w:szCs w:val="21"/>
              </w:rPr>
              <w:t>)</w:t>
            </w:r>
            <w:r>
              <w:rPr>
                <w:rFonts w:hint="eastAsia"/>
                <w:b/>
                <w:szCs w:val="21"/>
              </w:rPr>
              <w:t xml:space="preserve">上午  </w:t>
            </w: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08:30-09:15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New data on margins and sentinel lymph nodes for breast cancer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唐 平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spacing w:line="0" w:lineRule="atLeast"/>
              <w:ind w:firstLineChars="250" w:firstLine="450"/>
              <w:jc w:val="center"/>
              <w:rPr>
                <w:color w:val="000000"/>
              </w:rPr>
            </w:pPr>
          </w:p>
          <w:p w:rsidR="009D3FDE" w:rsidRDefault="009D3FDE">
            <w:pPr>
              <w:spacing w:line="0" w:lineRule="atLeast"/>
              <w:ind w:firstLineChars="250" w:firstLine="450"/>
              <w:jc w:val="center"/>
              <w:rPr>
                <w:color w:val="000000"/>
              </w:rPr>
            </w:pPr>
          </w:p>
          <w:p w:rsidR="009D3FDE" w:rsidRDefault="009D3FDE">
            <w:pPr>
              <w:spacing w:line="0" w:lineRule="atLeast"/>
              <w:ind w:firstLineChars="250" w:firstLine="450"/>
              <w:jc w:val="center"/>
              <w:rPr>
                <w:color w:val="000000"/>
              </w:rPr>
            </w:pPr>
          </w:p>
          <w:p w:rsidR="009D3FDE" w:rsidRDefault="00887E8E">
            <w:pPr>
              <w:spacing w:line="0" w:lineRule="atLeast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郑唯强</w:t>
            </w:r>
            <w:proofErr w:type="gramEnd"/>
          </w:p>
          <w:p w:rsidR="009D3FDE" w:rsidRDefault="00887E8E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  <w:p w:rsidR="009D3FDE" w:rsidRDefault="009D3FDE">
            <w:pPr>
              <w:spacing w:line="0" w:lineRule="atLeast"/>
              <w:jc w:val="center"/>
              <w:rPr>
                <w:color w:val="000000"/>
              </w:rPr>
            </w:pPr>
          </w:p>
          <w:p w:rsidR="009D3FDE" w:rsidRDefault="00887E8E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张惠箴</w:t>
            </w: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09:15-10:00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Ki-67 in breast cancer, useful or not?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唐 平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</w:tr>
      <w:tr w:rsidR="009D3FDE">
        <w:trPr>
          <w:cantSplit/>
          <w:trHeight w:val="329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10:00-10:15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茶歇</w:t>
            </w:r>
            <w:proofErr w:type="gramEnd"/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10:15-11:00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乳腺小叶性肿瘤的病理诊断及新进展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杨文涛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11:00-11:45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乳腺癌HER2检测指南及重点更新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杨文涛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D3FDE" w:rsidRDefault="009D3FDE">
            <w:pPr>
              <w:jc w:val="center"/>
              <w:rPr>
                <w:color w:val="000000"/>
              </w:rPr>
            </w:pPr>
          </w:p>
        </w:tc>
      </w:tr>
      <w:tr w:rsidR="009D3FDE">
        <w:trPr>
          <w:cantSplit/>
          <w:trHeight w:val="454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rFonts w:asciiTheme="minorHAnsi" w:eastAsiaTheme="minorEastAsia" w:hAnsiTheme="minorHAnsi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11:4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  <w:r>
              <w:rPr>
                <w:color w:val="000000"/>
                <w:kern w:val="0"/>
                <w:szCs w:val="21"/>
              </w:rPr>
              <w:t>-11:5</w:t>
            </w: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闭幕式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3FDE" w:rsidRDefault="00887E8E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</w:rPr>
              <w:t>杨文涛</w:t>
            </w:r>
          </w:p>
        </w:tc>
      </w:tr>
    </w:tbl>
    <w:p w:rsidR="00ED4B71" w:rsidRDefault="00ED4B71">
      <w:pPr>
        <w:widowControl/>
        <w:jc w:val="left"/>
        <w:rPr>
          <w:rFonts w:ascii="微软雅黑" w:eastAsia="微软雅黑" w:hAnsi="微软雅黑" w:cs="Times New Roman"/>
          <w:szCs w:val="21"/>
        </w:rPr>
      </w:pPr>
    </w:p>
    <w:p w:rsidR="00ED4B71" w:rsidRDefault="00ED4B71">
      <w:pPr>
        <w:widowControl/>
        <w:jc w:val="lef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/>
          <w:szCs w:val="21"/>
        </w:rPr>
        <w:br w:type="page"/>
      </w:r>
    </w:p>
    <w:p w:rsidR="00ED4B71" w:rsidRDefault="00ED4B71" w:rsidP="00ED4B71">
      <w:pPr>
        <w:spacing w:line="240" w:lineRule="atLeast"/>
        <w:jc w:val="center"/>
        <w:rPr>
          <w:rFonts w:ascii="微软雅黑" w:eastAsia="微软雅黑" w:hAnsi="微软雅黑" w:cs="Times New Roman"/>
          <w:b/>
          <w:bCs/>
          <w:sz w:val="32"/>
          <w:szCs w:val="28"/>
        </w:rPr>
      </w:pPr>
      <w:r>
        <w:rPr>
          <w:rFonts w:ascii="微软雅黑" w:eastAsia="微软雅黑" w:hAnsi="微软雅黑" w:cs="黑体" w:hint="eastAsia"/>
          <w:b/>
          <w:bCs/>
          <w:color w:val="000000"/>
          <w:sz w:val="36"/>
          <w:szCs w:val="36"/>
        </w:rPr>
        <w:lastRenderedPageBreak/>
        <w:t>乳腺病理诊断新进展会议通知</w:t>
      </w:r>
    </w:p>
    <w:p w:rsidR="00ED4B71" w:rsidRDefault="00ED4B71" w:rsidP="00ED4B71">
      <w:pPr>
        <w:jc w:val="center"/>
        <w:rPr>
          <w:rFonts w:ascii="微软雅黑" w:eastAsia="微软雅黑" w:hAnsi="微软雅黑" w:cs="Times New Roman"/>
          <w:b/>
          <w:sz w:val="32"/>
        </w:rPr>
      </w:pPr>
      <w:r>
        <w:rPr>
          <w:rFonts w:ascii="微软雅黑" w:eastAsia="微软雅黑" w:hAnsi="微软雅黑" w:cs="Times New Roman"/>
          <w:sz w:val="28"/>
          <w:szCs w:val="28"/>
        </w:rPr>
        <w:t>报名回执表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7"/>
        <w:gridCol w:w="681"/>
        <w:gridCol w:w="1360"/>
        <w:gridCol w:w="1325"/>
        <w:gridCol w:w="913"/>
        <w:gridCol w:w="835"/>
        <w:gridCol w:w="1695"/>
      </w:tblGrid>
      <w:tr w:rsidR="00ED4B71" w:rsidTr="00A2076E">
        <w:trPr>
          <w:jc w:val="center"/>
        </w:trPr>
        <w:tc>
          <w:tcPr>
            <w:tcW w:w="1487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/>
                <w:szCs w:val="21"/>
              </w:rPr>
              <w:t>单位名称</w:t>
            </w:r>
          </w:p>
        </w:tc>
        <w:tc>
          <w:tcPr>
            <w:tcW w:w="6809" w:type="dxa"/>
            <w:gridSpan w:val="6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ED4B71" w:rsidTr="00A2076E">
        <w:trPr>
          <w:jc w:val="center"/>
        </w:trPr>
        <w:tc>
          <w:tcPr>
            <w:tcW w:w="1487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/>
                <w:szCs w:val="21"/>
              </w:rPr>
              <w:t>地址</w:t>
            </w:r>
          </w:p>
        </w:tc>
        <w:tc>
          <w:tcPr>
            <w:tcW w:w="4279" w:type="dxa"/>
            <w:gridSpan w:val="4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835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/>
                <w:szCs w:val="21"/>
              </w:rPr>
              <w:t>邮编</w:t>
            </w:r>
          </w:p>
        </w:tc>
        <w:tc>
          <w:tcPr>
            <w:tcW w:w="1695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ED4B71" w:rsidTr="00A2076E">
        <w:trPr>
          <w:jc w:val="center"/>
        </w:trPr>
        <w:tc>
          <w:tcPr>
            <w:tcW w:w="1487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发票抬头</w:t>
            </w:r>
          </w:p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纳税人识别号</w:t>
            </w:r>
          </w:p>
        </w:tc>
        <w:tc>
          <w:tcPr>
            <w:tcW w:w="6809" w:type="dxa"/>
            <w:gridSpan w:val="6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ED4B71" w:rsidTr="00A2076E">
        <w:trPr>
          <w:jc w:val="center"/>
        </w:trPr>
        <w:tc>
          <w:tcPr>
            <w:tcW w:w="1487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/>
                <w:szCs w:val="21"/>
              </w:rPr>
              <w:t>姓名</w:t>
            </w:r>
          </w:p>
        </w:tc>
        <w:tc>
          <w:tcPr>
            <w:tcW w:w="681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/>
                <w:szCs w:val="21"/>
              </w:rPr>
              <w:t>性别</w:t>
            </w:r>
          </w:p>
        </w:tc>
        <w:tc>
          <w:tcPr>
            <w:tcW w:w="1360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/>
                <w:szCs w:val="21"/>
              </w:rPr>
              <w:t>职称/职务</w:t>
            </w:r>
          </w:p>
        </w:tc>
        <w:tc>
          <w:tcPr>
            <w:tcW w:w="1325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/>
                <w:szCs w:val="21"/>
              </w:rPr>
              <w:t>手机</w:t>
            </w:r>
          </w:p>
        </w:tc>
        <w:tc>
          <w:tcPr>
            <w:tcW w:w="3443" w:type="dxa"/>
            <w:gridSpan w:val="3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/>
                <w:szCs w:val="21"/>
              </w:rPr>
              <w:t>E-mail</w:t>
            </w:r>
          </w:p>
        </w:tc>
      </w:tr>
      <w:tr w:rsidR="00ED4B71" w:rsidTr="00A2076E">
        <w:trPr>
          <w:jc w:val="center"/>
        </w:trPr>
        <w:tc>
          <w:tcPr>
            <w:tcW w:w="1487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681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60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25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3443" w:type="dxa"/>
            <w:gridSpan w:val="3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ED4B71" w:rsidTr="00A2076E">
        <w:trPr>
          <w:jc w:val="center"/>
        </w:trPr>
        <w:tc>
          <w:tcPr>
            <w:tcW w:w="1487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681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60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25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3443" w:type="dxa"/>
            <w:gridSpan w:val="3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ED4B71" w:rsidTr="00A2076E">
        <w:trPr>
          <w:jc w:val="center"/>
        </w:trPr>
        <w:tc>
          <w:tcPr>
            <w:tcW w:w="1487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681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60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25" w:type="dxa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3443" w:type="dxa"/>
            <w:gridSpan w:val="3"/>
          </w:tcPr>
          <w:p w:rsidR="00ED4B71" w:rsidRDefault="00ED4B71" w:rsidP="00A2076E">
            <w:pPr>
              <w:spacing w:line="360" w:lineRule="atLeas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</w:tbl>
    <w:p w:rsidR="00ED4B71" w:rsidRDefault="00ED4B71" w:rsidP="00ED4B71">
      <w:pPr>
        <w:spacing w:line="120" w:lineRule="atLeast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/>
          <w:szCs w:val="21"/>
        </w:rPr>
        <w:t>注：请于</w:t>
      </w:r>
      <w:r>
        <w:rPr>
          <w:rFonts w:ascii="微软雅黑" w:eastAsia="微软雅黑" w:hAnsi="微软雅黑" w:cs="Times New Roman" w:hint="eastAsia"/>
          <w:szCs w:val="21"/>
        </w:rPr>
        <w:t>2018年1</w:t>
      </w:r>
      <w:r w:rsidR="006C5456">
        <w:rPr>
          <w:rFonts w:ascii="微软雅黑" w:eastAsia="微软雅黑" w:hAnsi="微软雅黑" w:cs="Times New Roman" w:hint="eastAsia"/>
          <w:szCs w:val="21"/>
        </w:rPr>
        <w:t>0</w:t>
      </w:r>
      <w:r>
        <w:rPr>
          <w:rFonts w:ascii="微软雅黑" w:eastAsia="微软雅黑" w:hAnsi="微软雅黑" w:cs="Times New Roman" w:hint="eastAsia"/>
          <w:szCs w:val="21"/>
        </w:rPr>
        <w:t>月</w:t>
      </w:r>
      <w:r w:rsidR="006C5456">
        <w:rPr>
          <w:rFonts w:ascii="微软雅黑" w:eastAsia="微软雅黑" w:hAnsi="微软雅黑" w:cs="Times New Roman" w:hint="eastAsia"/>
          <w:szCs w:val="21"/>
        </w:rPr>
        <w:t>3</w:t>
      </w:r>
      <w:r>
        <w:rPr>
          <w:rFonts w:ascii="微软雅黑" w:eastAsia="微软雅黑" w:hAnsi="微软雅黑" w:cs="Times New Roman" w:hint="eastAsia"/>
          <w:szCs w:val="21"/>
        </w:rPr>
        <w:t>0日</w:t>
      </w:r>
      <w:r>
        <w:rPr>
          <w:rFonts w:ascii="微软雅黑" w:eastAsia="微软雅黑" w:hAnsi="微软雅黑" w:cs="Times New Roman"/>
          <w:szCs w:val="21"/>
        </w:rPr>
        <w:t>前以电子邮件的形式通知会议联系</w:t>
      </w:r>
      <w:r>
        <w:rPr>
          <w:rFonts w:ascii="微软雅黑" w:eastAsia="微软雅黑" w:hAnsi="微软雅黑" w:cs="Times New Roman" w:hint="eastAsia"/>
          <w:szCs w:val="21"/>
        </w:rPr>
        <w:t>人。</w:t>
      </w:r>
    </w:p>
    <w:p w:rsidR="00ED4B71" w:rsidRDefault="00ED4B71" w:rsidP="00ED4B71">
      <w:pPr>
        <w:spacing w:line="120" w:lineRule="atLeast"/>
        <w:rPr>
          <w:rFonts w:ascii="微软雅黑" w:eastAsia="微软雅黑" w:hAnsi="微软雅黑" w:cs="Times New Roman"/>
          <w:szCs w:val="21"/>
        </w:rPr>
      </w:pPr>
    </w:p>
    <w:p w:rsidR="009D3FDE" w:rsidRPr="00ED4B71" w:rsidRDefault="009D3FDE">
      <w:pPr>
        <w:widowControl/>
        <w:jc w:val="left"/>
        <w:rPr>
          <w:rFonts w:ascii="微软雅黑" w:eastAsia="微软雅黑" w:hAnsi="微软雅黑" w:cs="Times New Roman"/>
          <w:szCs w:val="21"/>
        </w:rPr>
      </w:pPr>
    </w:p>
    <w:sectPr w:rsidR="009D3FDE" w:rsidRPr="00ED4B71" w:rsidSect="00F45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29E"/>
    <w:multiLevelType w:val="multilevel"/>
    <w:tmpl w:val="13B1229E"/>
    <w:lvl w:ilvl="0">
      <w:start w:val="1"/>
      <w:numFmt w:val="upperLetter"/>
      <w:lvlText w:val="%1.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left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left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left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left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left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left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left" w:pos="4064"/>
        </w:tabs>
        <w:ind w:left="40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385"/>
    <w:rsid w:val="000114FB"/>
    <w:rsid w:val="00012F25"/>
    <w:rsid w:val="00022389"/>
    <w:rsid w:val="00037BB9"/>
    <w:rsid w:val="000A7825"/>
    <w:rsid w:val="000B6CA6"/>
    <w:rsid w:val="000C5B02"/>
    <w:rsid w:val="000D12EB"/>
    <w:rsid w:val="000F1B0D"/>
    <w:rsid w:val="000F4C3A"/>
    <w:rsid w:val="00104C13"/>
    <w:rsid w:val="00112172"/>
    <w:rsid w:val="001215C5"/>
    <w:rsid w:val="00122122"/>
    <w:rsid w:val="00123E5A"/>
    <w:rsid w:val="00137FC6"/>
    <w:rsid w:val="0017612A"/>
    <w:rsid w:val="0019686D"/>
    <w:rsid w:val="001A35E8"/>
    <w:rsid w:val="001B29F9"/>
    <w:rsid w:val="001D34AA"/>
    <w:rsid w:val="001F0734"/>
    <w:rsid w:val="001F2AEB"/>
    <w:rsid w:val="00235D0D"/>
    <w:rsid w:val="00240385"/>
    <w:rsid w:val="00273018"/>
    <w:rsid w:val="00273CDC"/>
    <w:rsid w:val="00275BDB"/>
    <w:rsid w:val="002A257B"/>
    <w:rsid w:val="002B0569"/>
    <w:rsid w:val="00315B4F"/>
    <w:rsid w:val="00315EDB"/>
    <w:rsid w:val="00317F64"/>
    <w:rsid w:val="00331161"/>
    <w:rsid w:val="00367702"/>
    <w:rsid w:val="00380E71"/>
    <w:rsid w:val="003B4A89"/>
    <w:rsid w:val="003C3D52"/>
    <w:rsid w:val="003C666E"/>
    <w:rsid w:val="003C7120"/>
    <w:rsid w:val="003D10F0"/>
    <w:rsid w:val="003E0012"/>
    <w:rsid w:val="003F320D"/>
    <w:rsid w:val="00405D7D"/>
    <w:rsid w:val="00424F29"/>
    <w:rsid w:val="00440339"/>
    <w:rsid w:val="00464708"/>
    <w:rsid w:val="0047181E"/>
    <w:rsid w:val="00486164"/>
    <w:rsid w:val="00494F27"/>
    <w:rsid w:val="004A3FC4"/>
    <w:rsid w:val="004A40CC"/>
    <w:rsid w:val="004B2E42"/>
    <w:rsid w:val="004B4E65"/>
    <w:rsid w:val="004C48D5"/>
    <w:rsid w:val="004E2896"/>
    <w:rsid w:val="0053406F"/>
    <w:rsid w:val="00544F26"/>
    <w:rsid w:val="005517EA"/>
    <w:rsid w:val="005928FD"/>
    <w:rsid w:val="005E7C15"/>
    <w:rsid w:val="005E7E46"/>
    <w:rsid w:val="00620191"/>
    <w:rsid w:val="00621E0B"/>
    <w:rsid w:val="00631792"/>
    <w:rsid w:val="0064164E"/>
    <w:rsid w:val="00642D45"/>
    <w:rsid w:val="00650C73"/>
    <w:rsid w:val="006839BB"/>
    <w:rsid w:val="006B1547"/>
    <w:rsid w:val="006C5456"/>
    <w:rsid w:val="006D365D"/>
    <w:rsid w:val="006D5DE6"/>
    <w:rsid w:val="006E2811"/>
    <w:rsid w:val="006E7AB5"/>
    <w:rsid w:val="00711421"/>
    <w:rsid w:val="00711E7D"/>
    <w:rsid w:val="007221CD"/>
    <w:rsid w:val="00731635"/>
    <w:rsid w:val="00732EDD"/>
    <w:rsid w:val="0074673C"/>
    <w:rsid w:val="0074741C"/>
    <w:rsid w:val="0075757B"/>
    <w:rsid w:val="008150D0"/>
    <w:rsid w:val="008159A6"/>
    <w:rsid w:val="008204E0"/>
    <w:rsid w:val="00830DC2"/>
    <w:rsid w:val="00886CD4"/>
    <w:rsid w:val="00887E8E"/>
    <w:rsid w:val="008A140A"/>
    <w:rsid w:val="008C4849"/>
    <w:rsid w:val="008C75C2"/>
    <w:rsid w:val="008D287A"/>
    <w:rsid w:val="008D4BD4"/>
    <w:rsid w:val="008F2F62"/>
    <w:rsid w:val="009005DE"/>
    <w:rsid w:val="009029C5"/>
    <w:rsid w:val="009031FB"/>
    <w:rsid w:val="00907011"/>
    <w:rsid w:val="0091584A"/>
    <w:rsid w:val="00950149"/>
    <w:rsid w:val="009600AD"/>
    <w:rsid w:val="00965E80"/>
    <w:rsid w:val="00977A50"/>
    <w:rsid w:val="00996FC1"/>
    <w:rsid w:val="00997DD1"/>
    <w:rsid w:val="009A0E60"/>
    <w:rsid w:val="009A670D"/>
    <w:rsid w:val="009C1428"/>
    <w:rsid w:val="009C7F9D"/>
    <w:rsid w:val="009D3FDE"/>
    <w:rsid w:val="009E6E08"/>
    <w:rsid w:val="00A118A7"/>
    <w:rsid w:val="00A15C5E"/>
    <w:rsid w:val="00A16B27"/>
    <w:rsid w:val="00A42242"/>
    <w:rsid w:val="00A43D9A"/>
    <w:rsid w:val="00A521D7"/>
    <w:rsid w:val="00A566D0"/>
    <w:rsid w:val="00A77C4F"/>
    <w:rsid w:val="00A85A8E"/>
    <w:rsid w:val="00A92B2C"/>
    <w:rsid w:val="00AA22DD"/>
    <w:rsid w:val="00AA48A5"/>
    <w:rsid w:val="00AC4437"/>
    <w:rsid w:val="00AE30B0"/>
    <w:rsid w:val="00B10AA8"/>
    <w:rsid w:val="00B11CC5"/>
    <w:rsid w:val="00B45ABD"/>
    <w:rsid w:val="00B72148"/>
    <w:rsid w:val="00B87768"/>
    <w:rsid w:val="00BB202A"/>
    <w:rsid w:val="00BC351A"/>
    <w:rsid w:val="00BE08DC"/>
    <w:rsid w:val="00BF02C1"/>
    <w:rsid w:val="00BF1F3F"/>
    <w:rsid w:val="00C0172F"/>
    <w:rsid w:val="00C024AA"/>
    <w:rsid w:val="00C04718"/>
    <w:rsid w:val="00C8192F"/>
    <w:rsid w:val="00CA316A"/>
    <w:rsid w:val="00CC335E"/>
    <w:rsid w:val="00CC4BD0"/>
    <w:rsid w:val="00CE40E1"/>
    <w:rsid w:val="00CE5041"/>
    <w:rsid w:val="00CE7623"/>
    <w:rsid w:val="00D156FD"/>
    <w:rsid w:val="00D17DFA"/>
    <w:rsid w:val="00D21D1B"/>
    <w:rsid w:val="00D21ED4"/>
    <w:rsid w:val="00D60392"/>
    <w:rsid w:val="00DB6BD1"/>
    <w:rsid w:val="00DC52E7"/>
    <w:rsid w:val="00DE16E0"/>
    <w:rsid w:val="00E00C40"/>
    <w:rsid w:val="00E063FA"/>
    <w:rsid w:val="00E16ED8"/>
    <w:rsid w:val="00E40435"/>
    <w:rsid w:val="00E846AE"/>
    <w:rsid w:val="00E95464"/>
    <w:rsid w:val="00EA3FFB"/>
    <w:rsid w:val="00EC6479"/>
    <w:rsid w:val="00ED3340"/>
    <w:rsid w:val="00ED3ABF"/>
    <w:rsid w:val="00ED42EF"/>
    <w:rsid w:val="00ED4B71"/>
    <w:rsid w:val="00ED574C"/>
    <w:rsid w:val="00EF600B"/>
    <w:rsid w:val="00F05BE9"/>
    <w:rsid w:val="00F43A6A"/>
    <w:rsid w:val="00F45191"/>
    <w:rsid w:val="00F45276"/>
    <w:rsid w:val="00F7485C"/>
    <w:rsid w:val="00F826B3"/>
    <w:rsid w:val="00FB38A6"/>
    <w:rsid w:val="00FC483B"/>
    <w:rsid w:val="00FC5C40"/>
    <w:rsid w:val="00FE3AB0"/>
    <w:rsid w:val="00FE51A3"/>
    <w:rsid w:val="48EF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91"/>
    <w:pPr>
      <w:widowControl w:val="0"/>
      <w:jc w:val="both"/>
    </w:pPr>
    <w:rPr>
      <w:rFonts w:ascii="宋体" w:hAnsi="宋体" w:cs="宋体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F45191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F45191"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rsid w:val="00F45191"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rsid w:val="00F45191"/>
  </w:style>
  <w:style w:type="paragraph" w:styleId="a7">
    <w:name w:val="footer"/>
    <w:basedOn w:val="a"/>
    <w:link w:val="Char3"/>
    <w:uiPriority w:val="99"/>
    <w:unhideWhenUsed/>
    <w:rsid w:val="00F45191"/>
    <w:pPr>
      <w:tabs>
        <w:tab w:val="center" w:pos="4153"/>
        <w:tab w:val="right" w:pos="8306"/>
      </w:tabs>
      <w:snapToGrid w:val="0"/>
      <w:jc w:val="left"/>
    </w:pPr>
  </w:style>
  <w:style w:type="paragraph" w:styleId="a8">
    <w:name w:val="header"/>
    <w:basedOn w:val="a"/>
    <w:link w:val="Char4"/>
    <w:uiPriority w:val="99"/>
    <w:unhideWhenUsed/>
    <w:qFormat/>
    <w:rsid w:val="00F45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9">
    <w:name w:val="Normal (Web)"/>
    <w:basedOn w:val="a"/>
    <w:uiPriority w:val="99"/>
    <w:rsid w:val="00F45191"/>
    <w:pPr>
      <w:widowControl/>
      <w:spacing w:before="100" w:beforeAutospacing="1" w:after="100" w:afterAutospacing="1" w:line="360" w:lineRule="atLeast"/>
      <w:jc w:val="left"/>
    </w:pPr>
    <w:rPr>
      <w:kern w:val="0"/>
      <w:sz w:val="24"/>
      <w:szCs w:val="24"/>
    </w:rPr>
  </w:style>
  <w:style w:type="character" w:styleId="aa">
    <w:name w:val="Strong"/>
    <w:basedOn w:val="a0"/>
    <w:uiPriority w:val="22"/>
    <w:qFormat/>
    <w:rsid w:val="00F45191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45191"/>
    <w:rPr>
      <w:sz w:val="21"/>
      <w:szCs w:val="21"/>
    </w:rPr>
  </w:style>
  <w:style w:type="table" w:styleId="ac">
    <w:name w:val="Table Grid"/>
    <w:basedOn w:val="a1"/>
    <w:uiPriority w:val="59"/>
    <w:rsid w:val="00F45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sid w:val="00F45191"/>
    <w:rPr>
      <w:rFonts w:ascii="宋体" w:eastAsia="宋体" w:hAnsi="宋体" w:cs="宋体"/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F45191"/>
    <w:rPr>
      <w:rFonts w:ascii="宋体" w:eastAsia="宋体" w:hAnsi="宋体" w:cs="宋体"/>
      <w:sz w:val="18"/>
      <w:szCs w:val="18"/>
    </w:rPr>
  </w:style>
  <w:style w:type="paragraph" w:customStyle="1" w:styleId="Default">
    <w:name w:val="Default"/>
    <w:rsid w:val="00F45191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45191"/>
    <w:pPr>
      <w:ind w:firstLineChars="200" w:firstLine="420"/>
    </w:pPr>
  </w:style>
  <w:style w:type="character" w:customStyle="1" w:styleId="Char1">
    <w:name w:val="日期 Char"/>
    <w:basedOn w:val="a0"/>
    <w:link w:val="a5"/>
    <w:uiPriority w:val="99"/>
    <w:semiHidden/>
    <w:rsid w:val="00F45191"/>
    <w:rPr>
      <w:rFonts w:ascii="宋体" w:eastAsia="宋体" w:hAnsi="宋体" w:cs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F45191"/>
    <w:rPr>
      <w:rFonts w:ascii="宋体" w:eastAsia="宋体" w:hAnsi="宋体" w:cs="宋体"/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rsid w:val="00F45191"/>
    <w:rPr>
      <w:rFonts w:ascii="宋体" w:eastAsia="宋体" w:hAnsi="宋体" w:cs="宋体"/>
      <w:b/>
      <w:bCs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45191"/>
    <w:rPr>
      <w:rFonts w:ascii="宋体" w:eastAsia="宋体" w:hAnsi="宋体" w:cs="宋体"/>
      <w:sz w:val="18"/>
      <w:szCs w:val="18"/>
    </w:rPr>
  </w:style>
  <w:style w:type="paragraph" w:customStyle="1" w:styleId="1">
    <w:name w:val="修订1"/>
    <w:hidden/>
    <w:uiPriority w:val="99"/>
    <w:semiHidden/>
    <w:rsid w:val="00F45191"/>
    <w:rPr>
      <w:rFonts w:ascii="宋体" w:hAnsi="宋体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 w:line="360" w:lineRule="atLeast"/>
      <w:jc w:val="left"/>
    </w:pPr>
    <w:rPr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rFonts w:ascii="宋体" w:eastAsia="宋体" w:hAnsi="宋体" w:cs="宋体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日期 Char"/>
    <w:basedOn w:val="a0"/>
    <w:link w:val="a5"/>
    <w:uiPriority w:val="99"/>
    <w:semiHidden/>
    <w:rPr>
      <w:rFonts w:ascii="宋体" w:eastAsia="宋体" w:hAnsi="宋体" w:cs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Pr>
      <w:rFonts w:ascii="宋体" w:eastAsia="宋体" w:hAnsi="宋体" w:cs="宋体"/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宋体" w:eastAsia="宋体" w:hAnsi="宋体" w:cs="宋体"/>
      <w:b/>
      <w:bCs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Pr>
      <w:rFonts w:ascii="宋体" w:eastAsia="宋体" w:hAnsi="宋体" w:cs="宋体"/>
      <w:sz w:val="18"/>
      <w:szCs w:val="18"/>
    </w:rPr>
  </w:style>
  <w:style w:type="paragraph" w:customStyle="1" w:styleId="1">
    <w:name w:val="修订1"/>
    <w:hidden/>
    <w:uiPriority w:val="99"/>
    <w:semiHidden/>
    <w:rPr>
      <w:rFonts w:ascii="宋体" w:hAnsi="宋体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901801528@163.co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13901801528@163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D4FCC0-D694-4BCE-A68A-54C273FE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2018-08-23T04:50:00Z</cp:lastPrinted>
  <dcterms:created xsi:type="dcterms:W3CDTF">2018-10-25T04:45:00Z</dcterms:created>
  <dcterms:modified xsi:type="dcterms:W3CDTF">2018-10-25T04:45:00Z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